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B408682" w:rsidR="00CC72A4" w:rsidRPr="00CC72A4" w:rsidRDefault="00B83EE1" w:rsidP="00681412">
      <w:pPr>
        <w:pStyle w:val="Heading1"/>
      </w:pPr>
      <w:r>
        <w:rPr>
          <w:lang w:bidi="es-ES"/>
        </w:rPr>
        <w:t xml:space="preserve">Solicitud de transferencia del expediente del estudiante entre </w:t>
      </w:r>
      <w:r w:rsidR="00FF55C3">
        <w:rPr>
          <w:lang w:bidi="es-ES"/>
        </w:rPr>
        <w:br/>
      </w:r>
      <w:r>
        <w:rPr>
          <w:lang w:bidi="es-ES"/>
        </w:rPr>
        <w:t>agencias de educación local (LEA)</w:t>
      </w:r>
    </w:p>
    <w:p w14:paraId="4FEA6B5E" w14:textId="22388C33" w:rsidR="00E436F9" w:rsidRPr="00AF77DE" w:rsidRDefault="00CC72A4" w:rsidP="00E437B4">
      <w:pPr>
        <w:jc w:val="center"/>
      </w:pPr>
      <w:r w:rsidRPr="00AF77DE">
        <w:rPr>
          <w:lang w:bidi="es-ES"/>
        </w:rPr>
        <w:t>(Normas IV.V.14.b.(2) de la Junta Educativa del Estado de Utah)</w:t>
      </w:r>
    </w:p>
    <w:p w14:paraId="3A513F37" w14:textId="78174C73" w:rsidR="006D50F2" w:rsidRDefault="006D50F2" w:rsidP="006D50F2">
      <w:pPr>
        <w:tabs>
          <w:tab w:val="left" w:pos="3600"/>
          <w:tab w:val="left" w:pos="6840"/>
        </w:tabs>
      </w:pPr>
      <w:r>
        <w:rPr>
          <w:lang w:bidi="es-ES"/>
        </w:rPr>
        <w:t>Los siguientes estudiantes solicitan o pretenden inscribirse en [LEA]:</w:t>
      </w:r>
    </w:p>
    <w:p w14:paraId="08BC4383" w14:textId="75AAF0EC" w:rsidR="00192088" w:rsidRPr="00B83EE1" w:rsidRDefault="00192088" w:rsidP="00BC1334">
      <w:pPr>
        <w:tabs>
          <w:tab w:val="left" w:pos="5040"/>
          <w:tab w:val="left" w:pos="6120"/>
          <w:tab w:val="left" w:pos="11160"/>
        </w:tabs>
        <w:spacing w:after="240"/>
        <w:rPr>
          <w:u w:val="single"/>
        </w:rPr>
      </w:pPr>
      <w:r>
        <w:rPr>
          <w:u w:val="single"/>
          <w:lang w:bidi="es-ES"/>
        </w:rPr>
        <w:tab/>
      </w:r>
      <w:r w:rsidR="00B83EE1">
        <w:rPr>
          <w:lang w:bidi="es-ES"/>
        </w:rPr>
        <w:tab/>
      </w:r>
      <w:r w:rsidR="00B83EE1">
        <w:rPr>
          <w:u w:val="single"/>
          <w:lang w:bidi="es-ES"/>
        </w:rPr>
        <w:tab/>
      </w:r>
    </w:p>
    <w:p w14:paraId="4FBD201C" w14:textId="3053FC56" w:rsidR="00192088" w:rsidRDefault="00BC1334" w:rsidP="00BC1334">
      <w:pPr>
        <w:tabs>
          <w:tab w:val="left" w:pos="5040"/>
          <w:tab w:val="left" w:pos="6120"/>
          <w:tab w:val="left" w:pos="11160"/>
        </w:tabs>
        <w:spacing w:after="240"/>
        <w:rPr>
          <w:u w:val="single"/>
        </w:rPr>
      </w:pPr>
      <w:r w:rsidRPr="00BC1334"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210431EE" w14:textId="118D425C" w:rsidR="00BC1334" w:rsidRPr="00BC1334" w:rsidRDefault="00BC1334" w:rsidP="00BC1334">
      <w:pPr>
        <w:tabs>
          <w:tab w:val="left" w:pos="5040"/>
          <w:tab w:val="left" w:pos="6120"/>
          <w:tab w:val="left" w:pos="11160"/>
        </w:tabs>
        <w:spacing w:after="24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22D634A5" w14:textId="57D21AFA" w:rsidR="006A60EB" w:rsidRDefault="00BC1334" w:rsidP="00BC1334">
      <w:pPr>
        <w:tabs>
          <w:tab w:val="left" w:pos="5040"/>
          <w:tab w:val="left" w:pos="6120"/>
          <w:tab w:val="left" w:pos="11160"/>
        </w:tabs>
        <w:spacing w:after="240"/>
      </w:pPr>
      <w:r w:rsidRPr="00BC1334"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2FF26D59" w14:textId="30DCD5BC" w:rsidR="006D50F2" w:rsidRPr="00B83EE1" w:rsidRDefault="006D50F2" w:rsidP="006D50F2">
      <w:pPr>
        <w:tabs>
          <w:tab w:val="left" w:pos="3600"/>
          <w:tab w:val="left" w:pos="6840"/>
        </w:tabs>
      </w:pPr>
      <w:r>
        <w:rPr>
          <w:lang w:bidi="es-ES"/>
        </w:rPr>
        <w:t>Se solicita a [LEA] la divulgación de los siguientes expedientes de educación especial:</w:t>
      </w:r>
    </w:p>
    <w:p w14:paraId="2305CB40" w14:textId="4A89BA56" w:rsidR="00462217" w:rsidRDefault="002A1A0C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75387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lang w:bidi="es-ES"/>
            </w:rPr>
            <w:t>☐</w:t>
          </w:r>
        </w:sdtContent>
      </w:sdt>
      <w:r w:rsidR="00462217">
        <w:rPr>
          <w:lang w:bidi="es-ES"/>
        </w:rPr>
        <w:t xml:space="preserve"> </w:t>
      </w:r>
      <w:r w:rsidR="00462217" w:rsidRPr="00FF55C3">
        <w:rPr>
          <w:spacing w:val="-2"/>
          <w:lang w:bidi="es-ES"/>
        </w:rPr>
        <w:t>Expediente(s) del programa educativo individualizado (</w:t>
      </w:r>
      <w:proofErr w:type="spellStart"/>
      <w:r w:rsidR="00462217" w:rsidRPr="00FF55C3">
        <w:rPr>
          <w:spacing w:val="-2"/>
          <w:lang w:bidi="es-ES"/>
        </w:rPr>
        <w:t>Individualized</w:t>
      </w:r>
      <w:proofErr w:type="spellEnd"/>
      <w:r w:rsidR="00462217" w:rsidRPr="00FF55C3">
        <w:rPr>
          <w:spacing w:val="-2"/>
          <w:lang w:bidi="es-ES"/>
        </w:rPr>
        <w:t xml:space="preserve"> Education </w:t>
      </w:r>
      <w:proofErr w:type="spellStart"/>
      <w:r w:rsidR="00462217" w:rsidRPr="00FF55C3">
        <w:rPr>
          <w:spacing w:val="-2"/>
          <w:lang w:bidi="es-ES"/>
        </w:rPr>
        <w:t>Program</w:t>
      </w:r>
      <w:proofErr w:type="spellEnd"/>
      <w:r w:rsidR="00462217" w:rsidRPr="00FF55C3">
        <w:rPr>
          <w:spacing w:val="-2"/>
          <w:lang w:bidi="es-ES"/>
        </w:rPr>
        <w:t xml:space="preserve">, </w:t>
      </w:r>
      <w:proofErr w:type="gramStart"/>
      <w:r w:rsidR="00462217" w:rsidRPr="00FF55C3">
        <w:rPr>
          <w:spacing w:val="-2"/>
          <w:lang w:bidi="es-ES"/>
        </w:rPr>
        <w:t>IEP)*</w:t>
      </w:r>
      <w:proofErr w:type="gramEnd"/>
    </w:p>
    <w:p w14:paraId="2FCCA534" w14:textId="4B45D8B0" w:rsidR="00192088" w:rsidRDefault="002A1A0C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141312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lang w:bidi="es-ES"/>
            </w:rPr>
            <w:t>☐</w:t>
          </w:r>
        </w:sdtContent>
      </w:sdt>
      <w:r w:rsidR="00462217">
        <w:rPr>
          <w:lang w:bidi="es-ES"/>
        </w:rPr>
        <w:t xml:space="preserve"> Todas las pruebas educativas, los datos de logros académicos y los informes de progreso</w:t>
      </w:r>
    </w:p>
    <w:p w14:paraId="2DF84DCF" w14:textId="6B09D2A7" w:rsidR="00192088" w:rsidRDefault="002A1A0C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-29499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lang w:bidi="es-ES"/>
            </w:rPr>
            <w:t>☐</w:t>
          </w:r>
        </w:sdtContent>
      </w:sdt>
      <w:r w:rsidR="00462217">
        <w:rPr>
          <w:lang w:bidi="es-ES"/>
        </w:rPr>
        <w:t xml:space="preserve"> Todas las evaluaciones psiquiátricas o independientes, los datos o las pruebas psiquiátricas, sociales o adaptativas, los datos o antecedentes médicos y los datos aislados y del programa</w:t>
      </w:r>
    </w:p>
    <w:p w14:paraId="59B14946" w14:textId="6BDC3F43" w:rsidR="00462217" w:rsidRDefault="002A1A0C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-5676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lang w:bidi="es-ES"/>
            </w:rPr>
            <w:t>☐</w:t>
          </w:r>
        </w:sdtContent>
      </w:sdt>
      <w:r w:rsidR="00462217">
        <w:rPr>
          <w:lang w:bidi="es-ES"/>
        </w:rPr>
        <w:t xml:space="preserve"> Todos los exámenes vocacionales</w:t>
      </w:r>
    </w:p>
    <w:p w14:paraId="4B03FA36" w14:textId="2C755207" w:rsidR="00462217" w:rsidRPr="00462217" w:rsidRDefault="002A1A0C" w:rsidP="00E54CC2">
      <w:pPr>
        <w:tabs>
          <w:tab w:val="left" w:pos="5040"/>
          <w:tab w:val="left" w:pos="6030"/>
          <w:tab w:val="left" w:pos="11070"/>
        </w:tabs>
        <w:spacing w:after="240"/>
        <w:ind w:left="489" w:hanging="302"/>
        <w:rPr>
          <w:b/>
          <w:bCs/>
        </w:rPr>
      </w:pPr>
      <w:sdt>
        <w:sdtPr>
          <w:id w:val="5344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lang w:bidi="es-ES"/>
            </w:rPr>
            <w:t>☐</w:t>
          </w:r>
        </w:sdtContent>
      </w:sdt>
      <w:r w:rsidR="00192088">
        <w:rPr>
          <w:lang w:bidi="es-ES"/>
        </w:rPr>
        <w:t xml:space="preserve"> Otros (especificar):</w:t>
      </w:r>
    </w:p>
    <w:p w14:paraId="6CD58E30" w14:textId="72E34422" w:rsidR="001476D4" w:rsidRDefault="003A5184" w:rsidP="00E54CC2">
      <w:pPr>
        <w:tabs>
          <w:tab w:val="left" w:pos="6660"/>
          <w:tab w:val="left" w:pos="7380"/>
          <w:tab w:val="left" w:pos="11160"/>
        </w:tabs>
        <w:spacing w:after="360"/>
      </w:pPr>
      <w:r w:rsidRPr="003A5184">
        <w:rPr>
          <w:lang w:bidi="es-ES"/>
        </w:rPr>
        <w:t xml:space="preserve">* = El contenido del expediente del IEP incluye lo siguiente: programa educativo individualizado, </w:t>
      </w:r>
      <w:r w:rsidRPr="00FF55C3">
        <w:rPr>
          <w:spacing w:val="-2"/>
          <w:lang w:bidi="es-ES"/>
        </w:rPr>
        <w:t>evaluación funcional del comportamiento/plan de intervención para el comportamiento, notificación</w:t>
      </w:r>
      <w:r w:rsidRPr="003A5184">
        <w:rPr>
          <w:lang w:bidi="es-ES"/>
        </w:rPr>
        <w:t xml:space="preserve"> de reunión, registros aislados, informes de progreso, informe resumido y elegibilidad del grupo, resultados de la evaluación, revisión de los datos de la reevaluación, informes de la evaluación del </w:t>
      </w:r>
      <w:r w:rsidRPr="00FF55C3">
        <w:rPr>
          <w:spacing w:val="-2"/>
          <w:lang w:bidi="es-ES"/>
        </w:rPr>
        <w:t>habla, exámenes de la vista o la audición, aviso de colocación o colocación inicial, notificación previa</w:t>
      </w:r>
      <w:r w:rsidRPr="003A5184">
        <w:rPr>
          <w:lang w:bidi="es-ES"/>
        </w:rPr>
        <w:t xml:space="preserve"> por escrito y consentimiento para realizar la evaluación, intervenciones en riesgo, remisión a la evaluación de educación especial.</w:t>
      </w:r>
    </w:p>
    <w:p w14:paraId="2C57FEB1" w14:textId="77777777" w:rsidR="00F9166E" w:rsidRDefault="00F9166E" w:rsidP="00F9166E">
      <w:pPr>
        <w:tabs>
          <w:tab w:val="left" w:pos="5040"/>
          <w:tab w:val="left" w:pos="6030"/>
          <w:tab w:val="left" w:pos="1116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46D2A431" w14:textId="154B207E" w:rsidR="00F9166E" w:rsidRDefault="00F9166E" w:rsidP="00F9166E">
      <w:pPr>
        <w:tabs>
          <w:tab w:val="left" w:pos="6030"/>
          <w:tab w:val="left" w:pos="10080"/>
        </w:tabs>
        <w:spacing w:after="360"/>
      </w:pPr>
      <w:r>
        <w:rPr>
          <w:lang w:bidi="es-ES"/>
        </w:rPr>
        <w:t>Nombre del miembro del personal de la LEA</w:t>
      </w:r>
      <w:r w:rsidR="00011590">
        <w:rPr>
          <w:lang w:bidi="es-ES"/>
        </w:rPr>
        <w:tab/>
        <w:t>Nombre del miembro del personal de la LEA</w:t>
      </w:r>
      <w:r w:rsidR="00011590">
        <w:rPr>
          <w:lang w:bidi="es-ES"/>
        </w:rPr>
        <w:br/>
      </w:r>
      <w:r>
        <w:rPr>
          <w:lang w:bidi="es-ES"/>
        </w:rPr>
        <w:t>que realiza la solicitud</w:t>
      </w:r>
      <w:r>
        <w:rPr>
          <w:lang w:bidi="es-ES"/>
        </w:rPr>
        <w:tab/>
        <w:t>que realiza la transferencia</w:t>
      </w:r>
    </w:p>
    <w:p w14:paraId="5C408DC6" w14:textId="2B4C908B" w:rsidR="006D50F2" w:rsidRDefault="006D50F2" w:rsidP="006D50F2">
      <w:pPr>
        <w:numPr>
          <w:ilvl w:val="0"/>
          <w:numId w:val="22"/>
        </w:numPr>
        <w:tabs>
          <w:tab w:val="left" w:pos="5940"/>
        </w:tabs>
        <w:ind w:left="475" w:hanging="288"/>
      </w:pPr>
      <w:r>
        <w:rPr>
          <w:lang w:bidi="es-ES"/>
        </w:rPr>
        <w:t>La LEA que transfiere los expedientes puede divulgar la información de identificación personal (</w:t>
      </w:r>
      <w:proofErr w:type="spellStart"/>
      <w:r>
        <w:rPr>
          <w:lang w:bidi="es-ES"/>
        </w:rPr>
        <w:t>Personally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Identifiable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Information</w:t>
      </w:r>
      <w:proofErr w:type="spellEnd"/>
      <w:r>
        <w:rPr>
          <w:lang w:bidi="es-ES"/>
        </w:rPr>
        <w:t>, PII) sin el consentimiento de los padres o del estudiante adulto (Normas IV.V.14.b.(1) de la USBE).</w:t>
      </w:r>
    </w:p>
    <w:p w14:paraId="34117C24" w14:textId="1B73A4F2" w:rsidR="00E54CC2" w:rsidRPr="001476D4" w:rsidRDefault="006D50F2" w:rsidP="006D50F2">
      <w:pPr>
        <w:numPr>
          <w:ilvl w:val="0"/>
          <w:numId w:val="22"/>
        </w:numPr>
        <w:tabs>
          <w:tab w:val="left" w:pos="5940"/>
        </w:tabs>
        <w:ind w:left="475" w:hanging="288"/>
      </w:pPr>
      <w:r>
        <w:rPr>
          <w:lang w:bidi="es-ES"/>
        </w:rPr>
        <w:t>La LEA que transfiere los expedientes debe conservar una copia de estos durante tres años después de la transferencia (Normas IV.V.14.b.(2)(c) de la USBE).</w:t>
      </w:r>
    </w:p>
    <w:sectPr w:rsidR="00E54CC2" w:rsidRPr="001476D4" w:rsidSect="00462217">
      <w:headerReference w:type="first" r:id="rId8"/>
      <w:footerReference w:type="first" r:id="rId9"/>
      <w:type w:val="continuous"/>
      <w:pgSz w:w="12240" w:h="15840"/>
      <w:pgMar w:top="1080" w:right="504" w:bottom="1080" w:left="504" w:header="576" w:footer="576" w:gutter="0"/>
      <w:cols w:sep="1"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BA1B" w14:textId="77777777" w:rsidR="006D2F8A" w:rsidRDefault="006D2F8A" w:rsidP="00CC72A4">
      <w:pPr>
        <w:spacing w:after="0"/>
      </w:pPr>
      <w:r>
        <w:separator/>
      </w:r>
    </w:p>
  </w:endnote>
  <w:endnote w:type="continuationSeparator" w:id="0">
    <w:p w14:paraId="4464E9DF" w14:textId="77777777" w:rsidR="006D2F8A" w:rsidRDefault="006D2F8A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2DD3" w14:textId="20AE91A6" w:rsidR="00C35158" w:rsidRDefault="00E54CC2" w:rsidP="002E72F1">
    <w:pPr>
      <w:pStyle w:val="Footer"/>
      <w:tabs>
        <w:tab w:val="clear" w:pos="4680"/>
        <w:tab w:val="clear" w:pos="9360"/>
        <w:tab w:val="center" w:pos="5954"/>
        <w:tab w:val="right" w:pos="11160"/>
      </w:tabs>
    </w:pPr>
    <w:r w:rsidRPr="00011590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282345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5158">
          <w:rPr>
            <w:lang w:bidi="es-ES"/>
          </w:rPr>
          <w:fldChar w:fldCharType="begin"/>
        </w:r>
        <w:r w:rsidR="00C35158">
          <w:rPr>
            <w:lang w:bidi="es-ES"/>
          </w:rPr>
          <w:instrText xml:space="preserve"> PAGE   \* MERGEFORMAT </w:instrText>
        </w:r>
        <w:r w:rsidR="00C35158">
          <w:rPr>
            <w:lang w:bidi="es-ES"/>
          </w:rPr>
          <w:fldChar w:fldCharType="separate"/>
        </w:r>
        <w:r w:rsidR="00C35158">
          <w:rPr>
            <w:lang w:bidi="es-ES"/>
          </w:rPr>
          <w:t>2</w:t>
        </w:r>
        <w:r w:rsidR="00C35158">
          <w:rPr>
            <w:noProof/>
            <w:lang w:bidi="es-ES"/>
          </w:rPr>
          <w:fldChar w:fldCharType="end"/>
        </w:r>
      </w:sdtContent>
    </w:sdt>
    <w:r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4E3C" w14:textId="77777777" w:rsidR="006D2F8A" w:rsidRDefault="006D2F8A" w:rsidP="00CC72A4">
      <w:pPr>
        <w:spacing w:after="0"/>
      </w:pPr>
      <w:r>
        <w:separator/>
      </w:r>
    </w:p>
  </w:footnote>
  <w:footnote w:type="continuationSeparator" w:id="0">
    <w:p w14:paraId="5F4B93A2" w14:textId="77777777" w:rsidR="006D2F8A" w:rsidRDefault="006D2F8A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BB0D" w14:textId="2DC2757E" w:rsidR="00681412" w:rsidRDefault="00E54CC2">
    <w:pPr>
      <w:pStyle w:val="Header"/>
    </w:pPr>
    <w:proofErr w:type="spellStart"/>
    <w:r>
      <w:rPr>
        <w:lang w:bidi="es-ES"/>
      </w:rPr>
      <w:t>EdEsp</w:t>
    </w:r>
    <w:proofErr w:type="spellEnd"/>
    <w:r>
      <w:rPr>
        <w:lang w:bidi="es-ES"/>
      </w:rPr>
      <w:t> 12a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806184F"/>
    <w:multiLevelType w:val="hybridMultilevel"/>
    <w:tmpl w:val="47D4112E"/>
    <w:lvl w:ilvl="0" w:tplc="7F541C6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150113">
    <w:abstractNumId w:val="10"/>
  </w:num>
  <w:num w:numId="2" w16cid:durableId="2092196111">
    <w:abstractNumId w:val="3"/>
  </w:num>
  <w:num w:numId="3" w16cid:durableId="1281688422">
    <w:abstractNumId w:val="9"/>
  </w:num>
  <w:num w:numId="4" w16cid:durableId="610667820">
    <w:abstractNumId w:val="14"/>
  </w:num>
  <w:num w:numId="5" w16cid:durableId="822814258">
    <w:abstractNumId w:val="15"/>
  </w:num>
  <w:num w:numId="6" w16cid:durableId="730232962">
    <w:abstractNumId w:val="8"/>
  </w:num>
  <w:num w:numId="7" w16cid:durableId="1882932632">
    <w:abstractNumId w:val="1"/>
  </w:num>
  <w:num w:numId="8" w16cid:durableId="1462917086">
    <w:abstractNumId w:val="21"/>
  </w:num>
  <w:num w:numId="9" w16cid:durableId="228881085">
    <w:abstractNumId w:val="12"/>
  </w:num>
  <w:num w:numId="10" w16cid:durableId="1203909550">
    <w:abstractNumId w:val="17"/>
  </w:num>
  <w:num w:numId="11" w16cid:durableId="736130170">
    <w:abstractNumId w:val="5"/>
  </w:num>
  <w:num w:numId="12" w16cid:durableId="956183371">
    <w:abstractNumId w:val="2"/>
  </w:num>
  <w:num w:numId="13" w16cid:durableId="1958559385">
    <w:abstractNumId w:val="19"/>
  </w:num>
  <w:num w:numId="14" w16cid:durableId="1783760793">
    <w:abstractNumId w:val="20"/>
  </w:num>
  <w:num w:numId="15" w16cid:durableId="1087000049">
    <w:abstractNumId w:val="18"/>
  </w:num>
  <w:num w:numId="16" w16cid:durableId="1609504411">
    <w:abstractNumId w:val="6"/>
  </w:num>
  <w:num w:numId="17" w16cid:durableId="121654327">
    <w:abstractNumId w:val="0"/>
  </w:num>
  <w:num w:numId="18" w16cid:durableId="1853759080">
    <w:abstractNumId w:val="7"/>
  </w:num>
  <w:num w:numId="19" w16cid:durableId="461074126">
    <w:abstractNumId w:val="4"/>
  </w:num>
  <w:num w:numId="20" w16cid:durableId="1299729713">
    <w:abstractNumId w:val="16"/>
  </w:num>
  <w:num w:numId="21" w16cid:durableId="472136855">
    <w:abstractNumId w:val="13"/>
  </w:num>
  <w:num w:numId="22" w16cid:durableId="12737819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103ED"/>
    <w:rsid w:val="00011590"/>
    <w:rsid w:val="000210AC"/>
    <w:rsid w:val="000216DC"/>
    <w:rsid w:val="00050D72"/>
    <w:rsid w:val="000A0CDE"/>
    <w:rsid w:val="000B42AD"/>
    <w:rsid w:val="000B57A0"/>
    <w:rsid w:val="00100E78"/>
    <w:rsid w:val="0011775C"/>
    <w:rsid w:val="00130838"/>
    <w:rsid w:val="00142A89"/>
    <w:rsid w:val="001476D4"/>
    <w:rsid w:val="00156D0F"/>
    <w:rsid w:val="00165167"/>
    <w:rsid w:val="00192088"/>
    <w:rsid w:val="001946E1"/>
    <w:rsid w:val="0021760B"/>
    <w:rsid w:val="00250E65"/>
    <w:rsid w:val="00264F1F"/>
    <w:rsid w:val="00275B6F"/>
    <w:rsid w:val="002A1A0C"/>
    <w:rsid w:val="002B7939"/>
    <w:rsid w:val="002E72F1"/>
    <w:rsid w:val="002F516D"/>
    <w:rsid w:val="00336E7C"/>
    <w:rsid w:val="00341964"/>
    <w:rsid w:val="003574E6"/>
    <w:rsid w:val="00373FCA"/>
    <w:rsid w:val="003822C9"/>
    <w:rsid w:val="003A5184"/>
    <w:rsid w:val="003C24BC"/>
    <w:rsid w:val="003C28F1"/>
    <w:rsid w:val="00401ED6"/>
    <w:rsid w:val="00411AD3"/>
    <w:rsid w:val="004236B1"/>
    <w:rsid w:val="0043612E"/>
    <w:rsid w:val="00462217"/>
    <w:rsid w:val="00464D02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E1AC8"/>
    <w:rsid w:val="00600AE3"/>
    <w:rsid w:val="00635A95"/>
    <w:rsid w:val="00641BB4"/>
    <w:rsid w:val="00642529"/>
    <w:rsid w:val="00652E64"/>
    <w:rsid w:val="006626C4"/>
    <w:rsid w:val="00681412"/>
    <w:rsid w:val="006A0ECB"/>
    <w:rsid w:val="006A60EB"/>
    <w:rsid w:val="006A6F04"/>
    <w:rsid w:val="006B06ED"/>
    <w:rsid w:val="006B2798"/>
    <w:rsid w:val="006D2F8A"/>
    <w:rsid w:val="006D498B"/>
    <w:rsid w:val="006D50F2"/>
    <w:rsid w:val="006E031D"/>
    <w:rsid w:val="006E3448"/>
    <w:rsid w:val="0072614E"/>
    <w:rsid w:val="00734646"/>
    <w:rsid w:val="00737041"/>
    <w:rsid w:val="007601DD"/>
    <w:rsid w:val="0076334D"/>
    <w:rsid w:val="0077110D"/>
    <w:rsid w:val="00780279"/>
    <w:rsid w:val="007E422D"/>
    <w:rsid w:val="007E5E1D"/>
    <w:rsid w:val="007F7616"/>
    <w:rsid w:val="00801A8F"/>
    <w:rsid w:val="00836AC8"/>
    <w:rsid w:val="00837A65"/>
    <w:rsid w:val="0087670C"/>
    <w:rsid w:val="008814E8"/>
    <w:rsid w:val="00890F4F"/>
    <w:rsid w:val="008D4BBB"/>
    <w:rsid w:val="008D5465"/>
    <w:rsid w:val="008E1158"/>
    <w:rsid w:val="008F0BBD"/>
    <w:rsid w:val="009327C1"/>
    <w:rsid w:val="00954E4C"/>
    <w:rsid w:val="00975E86"/>
    <w:rsid w:val="00982319"/>
    <w:rsid w:val="00996243"/>
    <w:rsid w:val="009B0759"/>
    <w:rsid w:val="00A11D18"/>
    <w:rsid w:val="00A356A6"/>
    <w:rsid w:val="00A40CD4"/>
    <w:rsid w:val="00A466ED"/>
    <w:rsid w:val="00A50850"/>
    <w:rsid w:val="00A56838"/>
    <w:rsid w:val="00AD71AD"/>
    <w:rsid w:val="00AE5682"/>
    <w:rsid w:val="00AF77DE"/>
    <w:rsid w:val="00B25A49"/>
    <w:rsid w:val="00B25E42"/>
    <w:rsid w:val="00B279F3"/>
    <w:rsid w:val="00B31EDB"/>
    <w:rsid w:val="00B476C5"/>
    <w:rsid w:val="00B656A4"/>
    <w:rsid w:val="00B83EE1"/>
    <w:rsid w:val="00BA5649"/>
    <w:rsid w:val="00BC1334"/>
    <w:rsid w:val="00BD2D65"/>
    <w:rsid w:val="00BE2DF2"/>
    <w:rsid w:val="00BE6854"/>
    <w:rsid w:val="00BE7BA6"/>
    <w:rsid w:val="00BF27FD"/>
    <w:rsid w:val="00BF5744"/>
    <w:rsid w:val="00BF7974"/>
    <w:rsid w:val="00C031F1"/>
    <w:rsid w:val="00C1273D"/>
    <w:rsid w:val="00C16019"/>
    <w:rsid w:val="00C2574D"/>
    <w:rsid w:val="00C33692"/>
    <w:rsid w:val="00C35158"/>
    <w:rsid w:val="00C8206C"/>
    <w:rsid w:val="00CC72A4"/>
    <w:rsid w:val="00CF05E8"/>
    <w:rsid w:val="00DB137B"/>
    <w:rsid w:val="00DD0BAC"/>
    <w:rsid w:val="00E008DC"/>
    <w:rsid w:val="00E4046E"/>
    <w:rsid w:val="00E436F9"/>
    <w:rsid w:val="00E437B4"/>
    <w:rsid w:val="00E520CE"/>
    <w:rsid w:val="00E54161"/>
    <w:rsid w:val="00E54CC2"/>
    <w:rsid w:val="00E63244"/>
    <w:rsid w:val="00E976A4"/>
    <w:rsid w:val="00EA2732"/>
    <w:rsid w:val="00EA4B07"/>
    <w:rsid w:val="00EA5F97"/>
    <w:rsid w:val="00ED4FC5"/>
    <w:rsid w:val="00EE6E59"/>
    <w:rsid w:val="00F40D93"/>
    <w:rsid w:val="00F40E20"/>
    <w:rsid w:val="00F9166E"/>
    <w:rsid w:val="00FA440A"/>
    <w:rsid w:val="00FF0D2F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58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F04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5158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5158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6F04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6B2798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A6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65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42E8-1DA3-4D41-8C52-4BAD140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12a. Student Records Transfer Request Between Local Education Agencies (LEAs)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12a. Student Records Transfer Request Between Local Education Agencies (LEAs)</dc:title>
  <dc:subject/>
  <dc:creator>Nordfelt, Emily</dc:creator>
  <cp:keywords/>
  <dc:description/>
  <cp:lastModifiedBy>Nordfelt, Emily</cp:lastModifiedBy>
  <cp:revision>2</cp:revision>
  <dcterms:created xsi:type="dcterms:W3CDTF">2023-11-06T18:07:00Z</dcterms:created>
  <dcterms:modified xsi:type="dcterms:W3CDTF">2023-11-06T18:07:00Z</dcterms:modified>
</cp:coreProperties>
</file>