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40" w:rsidRDefault="00912D40">
      <w:pPr>
        <w:jc w:val="center"/>
        <w:rPr>
          <w:rFonts w:ascii="Arial" w:hAnsi="Arial" w:cs="Arial"/>
          <w:b/>
          <w:bCs/>
          <w:sz w:val="30"/>
          <w:szCs w:val="30"/>
        </w:rPr>
      </w:pPr>
      <w:bookmarkStart w:id="0" w:name="_GoBack"/>
      <w:bookmarkEnd w:id="0"/>
      <w:r>
        <w:rPr>
          <w:rFonts w:ascii="Arial" w:hAnsi="Arial" w:cs="Arial"/>
          <w:b/>
          <w:bCs/>
          <w:sz w:val="30"/>
          <w:szCs w:val="30"/>
        </w:rPr>
        <w:t>ACCOUNTING</w:t>
      </w:r>
    </w:p>
    <w:p w:rsidR="00912D40" w:rsidRDefault="00142A28">
      <w:pPr>
        <w:jc w:val="center"/>
        <w:rPr>
          <w:rFonts w:ascii="Arial" w:hAnsi="Arial" w:cs="Arial"/>
          <w:b/>
          <w:bCs/>
          <w:sz w:val="30"/>
          <w:szCs w:val="30"/>
        </w:rPr>
      </w:pPr>
      <w:r>
        <w:rPr>
          <w:rFonts w:ascii="Arial" w:hAnsi="Arial" w:cs="Arial"/>
          <w:b/>
          <w:bCs/>
          <w:sz w:val="30"/>
          <w:szCs w:val="30"/>
        </w:rPr>
        <w:t>STUDENT INTERNSHIP SKILLS GRID</w:t>
      </w:r>
    </w:p>
    <w:p w:rsidR="00912D40" w:rsidRDefault="00142A28">
      <w:pPr>
        <w:jc w:val="center"/>
        <w:rPr>
          <w:rFonts w:ascii="Courier" w:hAnsi="Courier" w:cs="Courier"/>
        </w:rPr>
      </w:pPr>
      <w:r>
        <w:rPr>
          <w:rFonts w:ascii="Arial" w:hAnsi="Arial" w:cs="Arial"/>
          <w:b/>
          <w:bCs/>
          <w:sz w:val="30"/>
          <w:szCs w:val="30"/>
        </w:rPr>
        <w:t>_________</w:t>
      </w:r>
      <w:r w:rsidR="00912D40">
        <w:rPr>
          <w:rFonts w:ascii="Arial" w:hAnsi="Arial" w:cs="Arial"/>
          <w:b/>
          <w:bCs/>
          <w:sz w:val="30"/>
          <w:szCs w:val="30"/>
        </w:rPr>
        <w:t xml:space="preserve"> SCHOOL DISTRICT</w:t>
      </w:r>
    </w:p>
    <w:p w:rsidR="00912D40" w:rsidRDefault="00912D40">
      <w:pPr>
        <w:rPr>
          <w:rFonts w:ascii="Courier" w:hAnsi="Courier" w:cs="Courier"/>
        </w:rPr>
      </w:pPr>
    </w:p>
    <w:p w:rsidR="00912D40" w:rsidRDefault="00912D40">
      <w:pPr>
        <w:rPr>
          <w:rFonts w:ascii="Arial" w:hAnsi="Arial" w:cs="Arial"/>
        </w:rPr>
      </w:pPr>
      <w:r>
        <w:rPr>
          <w:rFonts w:ascii="Arial" w:hAnsi="Arial" w:cs="Arial"/>
        </w:rPr>
        <w:t>This list is designed to help you obtain considerable information during your internship period. The column on the left will designate various procedures used in your internship you have been assigned. When you have observed a procedure, record the date and have your mentor initial the square. There is a lot to see and learn. Be sure to ask your mentor to show you as much as she/he can.</w:t>
      </w:r>
    </w:p>
    <w:p w:rsidR="00912D40" w:rsidRDefault="00912D40">
      <w:pPr>
        <w:rPr>
          <w:rFonts w:ascii="Arial" w:hAnsi="Arial" w:cs="Arial"/>
        </w:rPr>
      </w:pPr>
    </w:p>
    <w:tbl>
      <w:tblPr>
        <w:tblW w:w="0" w:type="auto"/>
        <w:tblInd w:w="62" w:type="dxa"/>
        <w:tblLayout w:type="fixed"/>
        <w:tblCellMar>
          <w:left w:w="62" w:type="dxa"/>
          <w:right w:w="62" w:type="dxa"/>
        </w:tblCellMar>
        <w:tblLook w:val="0000" w:firstRow="0" w:lastRow="0" w:firstColumn="0" w:lastColumn="0" w:noHBand="0" w:noVBand="0"/>
      </w:tblPr>
      <w:tblGrid>
        <w:gridCol w:w="5040"/>
        <w:gridCol w:w="1440"/>
        <w:gridCol w:w="1440"/>
        <w:gridCol w:w="1440"/>
      </w:tblGrid>
      <w:tr w:rsidR="00912D40">
        <w:tblPrEx>
          <w:tblCellMar>
            <w:top w:w="0" w:type="dxa"/>
            <w:bottom w:w="0" w:type="dxa"/>
          </w:tblCellMar>
        </w:tblPrEx>
        <w:trPr>
          <w:cantSplit/>
          <w:trHeight w:val="681"/>
        </w:trPr>
        <w:tc>
          <w:tcPr>
            <w:tcW w:w="5040" w:type="dxa"/>
            <w:tcBorders>
              <w:top w:val="double" w:sz="6" w:space="0" w:color="auto"/>
              <w:left w:val="double" w:sz="6" w:space="0" w:color="auto"/>
              <w:bottom w:val="double" w:sz="6" w:space="0" w:color="auto"/>
              <w:right w:val="nil"/>
            </w:tcBorders>
          </w:tcPr>
          <w:p w:rsidR="00912D40" w:rsidRDefault="00912D40" w:rsidP="00BE2AB4">
            <w:pPr>
              <w:jc w:val="center"/>
            </w:pPr>
            <w:r>
              <w:rPr>
                <w:rFonts w:ascii="Arial" w:hAnsi="Arial" w:cs="Arial"/>
                <w:b/>
                <w:bCs/>
              </w:rPr>
              <w:t>PROCEDURE</w:t>
            </w:r>
            <w:r>
              <w:rPr>
                <w:rFonts w:ascii="Arial" w:hAnsi="Arial" w:cs="Arial"/>
              </w:rPr>
              <w:t xml:space="preserve"> </w:t>
            </w:r>
            <w:r>
              <w:rPr>
                <w:rFonts w:ascii="Arial" w:hAnsi="Arial" w:cs="Arial"/>
                <w:b/>
                <w:bCs/>
              </w:rPr>
              <w:t>OR SKILL</w:t>
            </w:r>
          </w:p>
        </w:tc>
        <w:tc>
          <w:tcPr>
            <w:tcW w:w="1440" w:type="dxa"/>
            <w:tcBorders>
              <w:top w:val="double" w:sz="6" w:space="0" w:color="auto"/>
              <w:left w:val="single" w:sz="6" w:space="0" w:color="auto"/>
              <w:bottom w:val="double" w:sz="6" w:space="0" w:color="auto"/>
              <w:right w:val="nil"/>
            </w:tcBorders>
          </w:tcPr>
          <w:p w:rsidR="00912D40" w:rsidRDefault="00912D40">
            <w:pPr>
              <w:jc w:val="center"/>
              <w:rPr>
                <w:rFonts w:ascii="Arial" w:hAnsi="Arial" w:cs="Arial"/>
                <w:b/>
                <w:bCs/>
              </w:rPr>
            </w:pPr>
            <w:r>
              <w:rPr>
                <w:rFonts w:ascii="Arial" w:hAnsi="Arial" w:cs="Arial"/>
                <w:b/>
                <w:bCs/>
              </w:rPr>
              <w:t>DATE</w:t>
            </w:r>
          </w:p>
          <w:p w:rsidR="00912D40" w:rsidRDefault="00912D40">
            <w:pPr>
              <w:jc w:val="center"/>
            </w:pPr>
            <w:r>
              <w:rPr>
                <w:rFonts w:ascii="Arial" w:hAnsi="Arial" w:cs="Arial"/>
                <w:b/>
                <w:bCs/>
              </w:rPr>
              <w:t>INITIAL</w:t>
            </w:r>
          </w:p>
        </w:tc>
        <w:tc>
          <w:tcPr>
            <w:tcW w:w="1440" w:type="dxa"/>
            <w:tcBorders>
              <w:top w:val="double" w:sz="6" w:space="0" w:color="auto"/>
              <w:left w:val="single" w:sz="6" w:space="0" w:color="auto"/>
              <w:bottom w:val="double" w:sz="6" w:space="0" w:color="auto"/>
              <w:right w:val="nil"/>
            </w:tcBorders>
          </w:tcPr>
          <w:p w:rsidR="00912D40" w:rsidRDefault="00912D40">
            <w:pPr>
              <w:jc w:val="center"/>
              <w:rPr>
                <w:rFonts w:ascii="Arial" w:hAnsi="Arial" w:cs="Arial"/>
                <w:b/>
                <w:bCs/>
              </w:rPr>
            </w:pPr>
            <w:r>
              <w:rPr>
                <w:rFonts w:ascii="Arial" w:hAnsi="Arial" w:cs="Arial"/>
                <w:b/>
                <w:bCs/>
              </w:rPr>
              <w:t>DATE</w:t>
            </w:r>
          </w:p>
          <w:p w:rsidR="00912D40" w:rsidRDefault="00912D40">
            <w:pPr>
              <w:jc w:val="center"/>
            </w:pPr>
            <w:r>
              <w:rPr>
                <w:rFonts w:ascii="Arial" w:hAnsi="Arial" w:cs="Arial"/>
                <w:b/>
                <w:bCs/>
              </w:rPr>
              <w:t>INITIAL</w:t>
            </w:r>
          </w:p>
        </w:tc>
        <w:tc>
          <w:tcPr>
            <w:tcW w:w="1440" w:type="dxa"/>
            <w:tcBorders>
              <w:top w:val="double" w:sz="6" w:space="0" w:color="auto"/>
              <w:left w:val="single" w:sz="6" w:space="0" w:color="auto"/>
              <w:bottom w:val="double" w:sz="6" w:space="0" w:color="auto"/>
              <w:right w:val="double" w:sz="6" w:space="0" w:color="auto"/>
            </w:tcBorders>
          </w:tcPr>
          <w:p w:rsidR="00912D40" w:rsidRDefault="00912D40">
            <w:pPr>
              <w:jc w:val="center"/>
              <w:rPr>
                <w:rFonts w:ascii="Arial" w:hAnsi="Arial" w:cs="Arial"/>
                <w:b/>
                <w:bCs/>
              </w:rPr>
            </w:pPr>
            <w:r>
              <w:rPr>
                <w:rFonts w:ascii="Arial" w:hAnsi="Arial" w:cs="Arial"/>
                <w:b/>
                <w:bCs/>
              </w:rPr>
              <w:t>DATE</w:t>
            </w:r>
          </w:p>
          <w:p w:rsidR="00912D40" w:rsidRDefault="00912D40">
            <w:pPr>
              <w:jc w:val="center"/>
            </w:pPr>
            <w:r>
              <w:rPr>
                <w:rFonts w:ascii="Arial" w:hAnsi="Arial" w:cs="Arial"/>
                <w:b/>
                <w:bCs/>
              </w:rPr>
              <w:t>INITIAL</w:t>
            </w:r>
          </w:p>
        </w:tc>
      </w:tr>
      <w:tr w:rsidR="00912D40" w:rsidTr="00142A28">
        <w:tblPrEx>
          <w:tblCellMar>
            <w:top w:w="0" w:type="dxa"/>
            <w:bottom w:w="0" w:type="dxa"/>
          </w:tblCellMar>
        </w:tblPrEx>
        <w:trPr>
          <w:cantSplit/>
          <w:trHeight w:val="423"/>
        </w:trPr>
        <w:tc>
          <w:tcPr>
            <w:tcW w:w="5040" w:type="dxa"/>
            <w:tcBorders>
              <w:top w:val="double" w:sz="6" w:space="0" w:color="auto"/>
              <w:left w:val="double" w:sz="6" w:space="0" w:color="auto"/>
              <w:bottom w:val="nil"/>
              <w:right w:val="nil"/>
            </w:tcBorders>
          </w:tcPr>
          <w:p w:rsidR="00912D40" w:rsidRDefault="00912D40">
            <w:r>
              <w:rPr>
                <w:rFonts w:ascii="Arial" w:hAnsi="Arial" w:cs="Arial"/>
              </w:rPr>
              <w:t>1.  Fill in numbers for credit card orders</w:t>
            </w:r>
            <w:r w:rsidRPr="00BE2AB4">
              <w:rPr>
                <w:rFonts w:ascii="Arial" w:hAnsi="Arial" w:cs="Arial"/>
                <w:bCs/>
              </w:rPr>
              <w:t>.</w:t>
            </w:r>
          </w:p>
        </w:tc>
        <w:tc>
          <w:tcPr>
            <w:tcW w:w="1440" w:type="dxa"/>
            <w:tcBorders>
              <w:top w:val="double" w:sz="6" w:space="0" w:color="auto"/>
              <w:left w:val="single" w:sz="6" w:space="0" w:color="auto"/>
              <w:bottom w:val="nil"/>
              <w:right w:val="nil"/>
            </w:tcBorders>
          </w:tcPr>
          <w:p w:rsidR="00912D40" w:rsidRDefault="00912D40"/>
        </w:tc>
        <w:tc>
          <w:tcPr>
            <w:tcW w:w="1440" w:type="dxa"/>
            <w:tcBorders>
              <w:top w:val="double" w:sz="6" w:space="0" w:color="auto"/>
              <w:left w:val="single" w:sz="6" w:space="0" w:color="auto"/>
              <w:bottom w:val="nil"/>
              <w:right w:val="nil"/>
            </w:tcBorders>
          </w:tcPr>
          <w:p w:rsidR="00912D40" w:rsidRDefault="00912D40">
            <w:pPr>
              <w:jc w:val="center"/>
            </w:pPr>
          </w:p>
        </w:tc>
        <w:tc>
          <w:tcPr>
            <w:tcW w:w="1440" w:type="dxa"/>
            <w:tcBorders>
              <w:top w:val="doub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2.  Deposit checks in bank</w:t>
            </w:r>
            <w:r w:rsidRPr="00BE2AB4">
              <w:rPr>
                <w:rFonts w:ascii="Arial" w:hAnsi="Arial" w:cs="Arial"/>
                <w:bCs/>
              </w:rPr>
              <w:t>.</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3.</w:t>
            </w:r>
            <w:r>
              <w:rPr>
                <w:rFonts w:ascii="Arial" w:hAnsi="Arial" w:cs="Arial"/>
                <w:b/>
                <w:bCs/>
              </w:rPr>
              <w:t xml:space="preserve">  </w:t>
            </w:r>
            <w:r>
              <w:rPr>
                <w:rFonts w:ascii="Arial" w:hAnsi="Arial" w:cs="Arial"/>
              </w:rPr>
              <w:t>Enter commission checks.</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rsidTr="00142A28">
        <w:tblPrEx>
          <w:tblCellMar>
            <w:top w:w="0" w:type="dxa"/>
            <w:bottom w:w="0" w:type="dxa"/>
          </w:tblCellMar>
        </w:tblPrEx>
        <w:trPr>
          <w:cantSplit/>
          <w:trHeight w:val="498"/>
        </w:trPr>
        <w:tc>
          <w:tcPr>
            <w:tcW w:w="5040" w:type="dxa"/>
            <w:tcBorders>
              <w:top w:val="single" w:sz="6" w:space="0" w:color="auto"/>
              <w:left w:val="double" w:sz="6" w:space="0" w:color="auto"/>
              <w:bottom w:val="nil"/>
              <w:right w:val="nil"/>
            </w:tcBorders>
          </w:tcPr>
          <w:p w:rsidR="00912D40" w:rsidRDefault="00912D40">
            <w:r>
              <w:rPr>
                <w:rFonts w:ascii="Arial" w:hAnsi="Arial" w:cs="Arial"/>
              </w:rPr>
              <w:t>4.</w:t>
            </w:r>
            <w:r>
              <w:rPr>
                <w:rFonts w:ascii="Arial" w:hAnsi="Arial" w:cs="Arial"/>
                <w:b/>
                <w:bCs/>
              </w:rPr>
              <w:t xml:space="preserve">  </w:t>
            </w:r>
            <w:r>
              <w:rPr>
                <w:rFonts w:ascii="Arial" w:hAnsi="Arial" w:cs="Arial"/>
              </w:rPr>
              <w:t>Put check invoices in order.</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rsidTr="00142A28">
        <w:tblPrEx>
          <w:tblCellMar>
            <w:top w:w="0" w:type="dxa"/>
            <w:bottom w:w="0" w:type="dxa"/>
          </w:tblCellMar>
        </w:tblPrEx>
        <w:trPr>
          <w:cantSplit/>
          <w:trHeight w:val="516"/>
        </w:trPr>
        <w:tc>
          <w:tcPr>
            <w:tcW w:w="5040" w:type="dxa"/>
            <w:tcBorders>
              <w:top w:val="single" w:sz="6" w:space="0" w:color="auto"/>
              <w:left w:val="double" w:sz="6" w:space="0" w:color="auto"/>
              <w:bottom w:val="nil"/>
              <w:right w:val="nil"/>
            </w:tcBorders>
          </w:tcPr>
          <w:p w:rsidR="00912D40" w:rsidRDefault="00912D40">
            <w:r>
              <w:rPr>
                <w:rFonts w:ascii="Arial" w:hAnsi="Arial" w:cs="Arial"/>
              </w:rPr>
              <w:t>5.</w:t>
            </w:r>
            <w:r>
              <w:rPr>
                <w:rFonts w:ascii="Arial" w:hAnsi="Arial" w:cs="Arial"/>
                <w:b/>
                <w:bCs/>
              </w:rPr>
              <w:t xml:space="preserve">  </w:t>
            </w:r>
            <w:r>
              <w:rPr>
                <w:rFonts w:ascii="Arial" w:hAnsi="Arial" w:cs="Arial"/>
              </w:rPr>
              <w:t>Sort and file purchase orders.</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rsidTr="00142A28">
        <w:tblPrEx>
          <w:tblCellMar>
            <w:top w:w="0" w:type="dxa"/>
            <w:bottom w:w="0" w:type="dxa"/>
          </w:tblCellMar>
        </w:tblPrEx>
        <w:trPr>
          <w:cantSplit/>
          <w:trHeight w:val="534"/>
        </w:trPr>
        <w:tc>
          <w:tcPr>
            <w:tcW w:w="5040" w:type="dxa"/>
            <w:tcBorders>
              <w:top w:val="single" w:sz="6" w:space="0" w:color="auto"/>
              <w:left w:val="double" w:sz="6" w:space="0" w:color="auto"/>
              <w:bottom w:val="nil"/>
              <w:right w:val="nil"/>
            </w:tcBorders>
          </w:tcPr>
          <w:p w:rsidR="00912D40" w:rsidRDefault="00912D40">
            <w:r>
              <w:rPr>
                <w:rFonts w:ascii="Arial" w:hAnsi="Arial" w:cs="Arial"/>
              </w:rPr>
              <w:t>6.</w:t>
            </w:r>
            <w:r>
              <w:rPr>
                <w:rFonts w:ascii="Arial" w:hAnsi="Arial" w:cs="Arial"/>
                <w:b/>
                <w:bCs/>
              </w:rPr>
              <w:t xml:space="preserve">  </w:t>
            </w:r>
            <w:r>
              <w:rPr>
                <w:rFonts w:ascii="Arial" w:hAnsi="Arial" w:cs="Arial"/>
              </w:rPr>
              <w:t>Record adjustments for short orders.</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rsidTr="00142A28">
        <w:tblPrEx>
          <w:tblCellMar>
            <w:top w:w="0" w:type="dxa"/>
            <w:bottom w:w="0" w:type="dxa"/>
          </w:tblCellMar>
        </w:tblPrEx>
        <w:trPr>
          <w:cantSplit/>
          <w:trHeight w:val="1092"/>
        </w:trPr>
        <w:tc>
          <w:tcPr>
            <w:tcW w:w="5040" w:type="dxa"/>
            <w:tcBorders>
              <w:top w:val="single" w:sz="6" w:space="0" w:color="auto"/>
              <w:left w:val="double" w:sz="6" w:space="0" w:color="auto"/>
              <w:bottom w:val="nil"/>
              <w:right w:val="nil"/>
            </w:tcBorders>
          </w:tcPr>
          <w:p w:rsidR="00912D40" w:rsidRDefault="00912D40">
            <w:r>
              <w:rPr>
                <w:rFonts w:ascii="Arial" w:hAnsi="Arial" w:cs="Arial"/>
              </w:rPr>
              <w:t>7.</w:t>
            </w:r>
            <w:r>
              <w:rPr>
                <w:rFonts w:ascii="Arial" w:hAnsi="Arial" w:cs="Arial"/>
                <w:b/>
                <w:bCs/>
              </w:rPr>
              <w:t xml:space="preserve">  </w:t>
            </w:r>
            <w:r>
              <w:rPr>
                <w:rFonts w:ascii="Arial" w:hAnsi="Arial" w:cs="Arial"/>
              </w:rPr>
              <w:t>Process checks: separate, put ID #'s and phone #'s on back, copy front/back, date stamp, hole bunch, total, and file.</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8.</w:t>
            </w:r>
            <w:r>
              <w:rPr>
                <w:rFonts w:ascii="Arial" w:hAnsi="Arial" w:cs="Arial"/>
                <w:b/>
                <w:bCs/>
              </w:rPr>
              <w:t xml:space="preserve">  </w:t>
            </w:r>
            <w:r>
              <w:rPr>
                <w:rFonts w:ascii="Arial" w:hAnsi="Arial" w:cs="Arial"/>
              </w:rPr>
              <w:t>Shred documents.</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9.</w:t>
            </w:r>
            <w:r>
              <w:rPr>
                <w:rFonts w:ascii="Arial" w:hAnsi="Arial" w:cs="Arial"/>
                <w:b/>
                <w:bCs/>
              </w:rPr>
              <w:t xml:space="preserve">  </w:t>
            </w:r>
            <w:r>
              <w:rPr>
                <w:rFonts w:ascii="Arial" w:hAnsi="Arial" w:cs="Arial"/>
              </w:rPr>
              <w:t>Verify inventory.</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10. Data entry.</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11.</w:t>
            </w:r>
            <w:r>
              <w:rPr>
                <w:rFonts w:ascii="Arial" w:hAnsi="Arial" w:cs="Arial"/>
                <w:b/>
                <w:bCs/>
              </w:rPr>
              <w:t xml:space="preserve"> </w:t>
            </w:r>
            <w:r>
              <w:rPr>
                <w:rFonts w:ascii="Arial" w:hAnsi="Arial" w:cs="Arial"/>
              </w:rPr>
              <w:t>Process NSF checks.</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12.</w:t>
            </w:r>
            <w:r>
              <w:rPr>
                <w:rFonts w:ascii="Arial" w:hAnsi="Arial" w:cs="Arial"/>
                <w:b/>
                <w:bCs/>
              </w:rPr>
              <w:t xml:space="preserve"> </w:t>
            </w:r>
            <w:r>
              <w:rPr>
                <w:rFonts w:ascii="Arial" w:hAnsi="Arial" w:cs="Arial"/>
              </w:rPr>
              <w:t xml:space="preserve">Enter replenishment orders. </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13.</w:t>
            </w:r>
            <w:r>
              <w:rPr>
                <w:rFonts w:ascii="Arial" w:hAnsi="Arial" w:cs="Arial"/>
                <w:b/>
                <w:bCs/>
              </w:rPr>
              <w:t xml:space="preserve"> </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rsidTr="00142A28">
        <w:tblPrEx>
          <w:tblCellMar>
            <w:top w:w="0" w:type="dxa"/>
            <w:bottom w:w="0" w:type="dxa"/>
          </w:tblCellMar>
        </w:tblPrEx>
        <w:trPr>
          <w:cantSplit/>
          <w:trHeight w:val="444"/>
        </w:trPr>
        <w:tc>
          <w:tcPr>
            <w:tcW w:w="5040" w:type="dxa"/>
            <w:tcBorders>
              <w:top w:val="single" w:sz="6" w:space="0" w:color="auto"/>
              <w:left w:val="double" w:sz="6" w:space="0" w:color="auto"/>
              <w:bottom w:val="nil"/>
              <w:right w:val="nil"/>
            </w:tcBorders>
          </w:tcPr>
          <w:p w:rsidR="00912D40" w:rsidRDefault="00912D40">
            <w:r>
              <w:rPr>
                <w:rFonts w:ascii="Arial" w:hAnsi="Arial" w:cs="Arial"/>
              </w:rPr>
              <w:t>14.</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912D40">
            <w:r>
              <w:rPr>
                <w:rFonts w:ascii="Arial" w:hAnsi="Arial" w:cs="Arial"/>
              </w:rPr>
              <w:t>15.</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912D40" w:rsidRDefault="00142A28">
            <w:r>
              <w:t>16.</w:t>
            </w:r>
          </w:p>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nil"/>
            </w:tcBorders>
          </w:tcPr>
          <w:p w:rsidR="00912D40" w:rsidRDefault="00912D40"/>
        </w:tc>
        <w:tc>
          <w:tcPr>
            <w:tcW w:w="1440" w:type="dxa"/>
            <w:tcBorders>
              <w:top w:val="single" w:sz="6" w:space="0" w:color="auto"/>
              <w:left w:val="single" w:sz="6" w:space="0" w:color="auto"/>
              <w:bottom w:val="nil"/>
              <w:right w:val="double" w:sz="6" w:space="0" w:color="auto"/>
            </w:tcBorders>
          </w:tcPr>
          <w:p w:rsidR="00912D40" w:rsidRDefault="00912D40"/>
        </w:tc>
      </w:tr>
      <w:tr w:rsidR="00912D40">
        <w:tblPrEx>
          <w:tblCellMar>
            <w:top w:w="0" w:type="dxa"/>
            <w:bottom w:w="0" w:type="dxa"/>
          </w:tblCellMar>
        </w:tblPrEx>
        <w:trPr>
          <w:cantSplit/>
          <w:trHeight w:val="403"/>
        </w:trPr>
        <w:tc>
          <w:tcPr>
            <w:tcW w:w="5040" w:type="dxa"/>
            <w:tcBorders>
              <w:top w:val="single" w:sz="6" w:space="0" w:color="auto"/>
              <w:left w:val="double" w:sz="6" w:space="0" w:color="auto"/>
              <w:bottom w:val="double" w:sz="6" w:space="0" w:color="auto"/>
              <w:right w:val="nil"/>
            </w:tcBorders>
          </w:tcPr>
          <w:p w:rsidR="00912D40" w:rsidRDefault="00912D40"/>
        </w:tc>
        <w:tc>
          <w:tcPr>
            <w:tcW w:w="1440" w:type="dxa"/>
            <w:tcBorders>
              <w:top w:val="single" w:sz="6" w:space="0" w:color="auto"/>
              <w:left w:val="single" w:sz="6" w:space="0" w:color="auto"/>
              <w:bottom w:val="double" w:sz="6" w:space="0" w:color="auto"/>
              <w:right w:val="nil"/>
            </w:tcBorders>
          </w:tcPr>
          <w:p w:rsidR="00912D40" w:rsidRDefault="00912D40"/>
        </w:tc>
        <w:tc>
          <w:tcPr>
            <w:tcW w:w="1440" w:type="dxa"/>
            <w:tcBorders>
              <w:top w:val="single" w:sz="6" w:space="0" w:color="auto"/>
              <w:left w:val="single" w:sz="6" w:space="0" w:color="auto"/>
              <w:bottom w:val="double" w:sz="6" w:space="0" w:color="auto"/>
              <w:right w:val="nil"/>
            </w:tcBorders>
          </w:tcPr>
          <w:p w:rsidR="00912D40" w:rsidRDefault="00912D40"/>
        </w:tc>
        <w:tc>
          <w:tcPr>
            <w:tcW w:w="1440" w:type="dxa"/>
            <w:tcBorders>
              <w:top w:val="single" w:sz="6" w:space="0" w:color="auto"/>
              <w:left w:val="single" w:sz="6" w:space="0" w:color="auto"/>
              <w:bottom w:val="double" w:sz="6" w:space="0" w:color="auto"/>
              <w:right w:val="double" w:sz="6" w:space="0" w:color="auto"/>
            </w:tcBorders>
          </w:tcPr>
          <w:p w:rsidR="00912D40" w:rsidRDefault="00912D40"/>
        </w:tc>
      </w:tr>
    </w:tbl>
    <w:p w:rsidR="00912D40" w:rsidRDefault="00912D40"/>
    <w:p w:rsidR="00142A28" w:rsidRDefault="00142A28"/>
    <w:p w:rsidR="00142A28" w:rsidRDefault="00142A28">
      <w:r>
        <w:t>Mentor Signature __________________________________________________  Date _______________________</w:t>
      </w:r>
    </w:p>
    <w:p w:rsidR="00B6340C" w:rsidRDefault="00B6340C"/>
    <w:p w:rsidR="00B6340C" w:rsidRDefault="00B6340C"/>
    <w:p w:rsidR="00B6340C" w:rsidRDefault="00B6340C" w:rsidP="00B6340C">
      <w:pPr>
        <w:pStyle w:val="NoSpacing"/>
        <w:rPr>
          <w:rFonts w:ascii="Times New Roman" w:hAnsi="Times New Roman"/>
          <w:sz w:val="16"/>
          <w:szCs w:val="16"/>
        </w:rPr>
      </w:pPr>
    </w:p>
    <w:p w:rsidR="00B6340C" w:rsidRDefault="00B6340C" w:rsidP="00B6340C">
      <w:pPr>
        <w:pStyle w:val="NoSpacing"/>
      </w:pPr>
      <w:r>
        <w:rPr>
          <w:rFonts w:ascii="Times New Roman" w:hAnsi="Times New Roman"/>
          <w:sz w:val="16"/>
          <w:szCs w:val="16"/>
          <w:highlight w:val="yellow"/>
        </w:rPr>
        <w:t>______________</w:t>
      </w:r>
      <w:r w:rsidRPr="002D1233">
        <w:rPr>
          <w:rFonts w:ascii="Times New Roman" w:hAnsi="Times New Roman"/>
          <w:sz w:val="16"/>
          <w:szCs w:val="16"/>
          <w:highlight w:val="yellow"/>
        </w:rPr>
        <w:t xml:space="preserve"> School District</w:t>
      </w:r>
      <w:r w:rsidRPr="006B6EE6">
        <w:rPr>
          <w:rFonts w:ascii="Times New Roman" w:hAnsi="Times New Roman"/>
          <w:sz w:val="16"/>
          <w:szCs w:val="16"/>
        </w:rPr>
        <w:t xml:space="preserve"> does not discriminate on the basis of</w:t>
      </w:r>
      <w:r>
        <w:rPr>
          <w:rFonts w:ascii="Times New Roman" w:hAnsi="Times New Roman"/>
          <w:sz w:val="16"/>
          <w:szCs w:val="16"/>
        </w:rPr>
        <w:t xml:space="preserve"> </w:t>
      </w:r>
      <w:r w:rsidRPr="006B6EE6">
        <w:rPr>
          <w:rFonts w:ascii="Times New Roman" w:hAnsi="Times New Roman"/>
          <w:sz w:val="16"/>
          <w:szCs w:val="16"/>
        </w:rPr>
        <w:t>race, color, religion, sex, age, national origin, disability</w:t>
      </w:r>
      <w:r w:rsidRPr="006B6EE6">
        <w:rPr>
          <w:sz w:val="16"/>
          <w:szCs w:val="16"/>
        </w:rPr>
        <w:t xml:space="preserve">.   </w:t>
      </w:r>
    </w:p>
    <w:sectPr w:rsidR="00B6340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28"/>
    <w:rsid w:val="00142A28"/>
    <w:rsid w:val="0025574B"/>
    <w:rsid w:val="002D1233"/>
    <w:rsid w:val="006B6EE6"/>
    <w:rsid w:val="007A04C1"/>
    <w:rsid w:val="00912D40"/>
    <w:rsid w:val="00AD6D5E"/>
    <w:rsid w:val="00B6340C"/>
    <w:rsid w:val="00BE2AB4"/>
    <w:rsid w:val="00E7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Provo High</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 High</dc:creator>
  <cp:lastModifiedBy>Fischio, Shannon</cp:lastModifiedBy>
  <cp:revision>2</cp:revision>
  <dcterms:created xsi:type="dcterms:W3CDTF">2014-08-14T19:33:00Z</dcterms:created>
  <dcterms:modified xsi:type="dcterms:W3CDTF">2014-08-14T19:33:00Z</dcterms:modified>
</cp:coreProperties>
</file>